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B" w:rsidRDefault="00CC58CB">
      <w:r>
        <w:t>Biology</w:t>
      </w:r>
      <w:r>
        <w:tab/>
      </w:r>
      <w:r>
        <w:tab/>
      </w:r>
      <w:r>
        <w:tab/>
        <w:t>Hour_____</w:t>
      </w:r>
      <w:r>
        <w:tab/>
      </w:r>
      <w:r>
        <w:tab/>
        <w:t>Name___________________________________________________</w:t>
      </w:r>
      <w:r>
        <w:br/>
        <w:t>Wexler/</w:t>
      </w:r>
      <w:proofErr w:type="spellStart"/>
      <w:r>
        <w:t>Fennelly</w:t>
      </w:r>
      <w:proofErr w:type="spellEnd"/>
      <w:r>
        <w:br/>
        <w:t>Mathematics in Nature: The Fibonacci Series and the Golden Ratio</w:t>
      </w:r>
      <w:r>
        <w:br/>
        <w:t>Date:</w:t>
      </w:r>
    </w:p>
    <w:p w:rsidR="00CC58CB" w:rsidRDefault="00CC58CB"/>
    <w:p w:rsidR="00A52CB3" w:rsidRDefault="00CC58CB">
      <w:r>
        <w:t xml:space="preserve">Nature is full of mathematics.  A mathematician or physicist would say that the universe could be completely described in mathematical terms, if such a thing were possible. </w:t>
      </w:r>
      <w:r w:rsidR="00B90830">
        <w:t xml:space="preserve"> Of great interest is the finding that c</w:t>
      </w:r>
      <w:r>
        <w:t>ertain numbers are frequently seen in nature and take the form of the Fibonacci Series</w:t>
      </w:r>
      <w:r w:rsidR="00431B4C">
        <w:t>, named after a 12</w:t>
      </w:r>
      <w:r w:rsidR="00431B4C" w:rsidRPr="00431B4C">
        <w:rPr>
          <w:vertAlign w:val="superscript"/>
        </w:rPr>
        <w:t>th</w:t>
      </w:r>
      <w:r w:rsidR="00431B4C">
        <w:t xml:space="preserve"> century mathematician interested in describing the growth of rabbit populations</w:t>
      </w:r>
      <w:r>
        <w:t xml:space="preserve">.  Certain length </w:t>
      </w:r>
      <w:r w:rsidR="001E08A3">
        <w:t>ratios are also commonly seen</w:t>
      </w:r>
      <w:r w:rsidR="00A52CB3">
        <w:t xml:space="preserve"> in nature</w:t>
      </w:r>
      <w:r w:rsidR="001E08A3">
        <w:t xml:space="preserve">; </w:t>
      </w:r>
      <w:r>
        <w:t xml:space="preserve">these ratios are almost identical and are termed the Golden Ratio.  </w:t>
      </w:r>
      <w:r w:rsidR="00B90830">
        <w:t>For example, t</w:t>
      </w:r>
      <w:r w:rsidR="00A52CB3">
        <w:t xml:space="preserve">hey are seen in body proportions, the ratio of female to male bees in a hive, and in DNA.  </w:t>
      </w:r>
      <w:r>
        <w:t>The Golden Ratio is also found in art and architecture due to the human mind interpreting it as a paragon of balance and beauty.</w:t>
      </w:r>
      <w:r w:rsidR="00A52CB3">
        <w:t xml:space="preserve">  </w:t>
      </w:r>
    </w:p>
    <w:p w:rsidR="00CC58CB" w:rsidRDefault="00CC58CB">
      <w:r>
        <w:t>In this activity, you are going to explore these phenomena by determining the Fibonacci Series through observation and deducing the relationship between those numbers.  You will also</w:t>
      </w:r>
      <w:r w:rsidR="00B90830">
        <w:t xml:space="preserve"> find out</w:t>
      </w:r>
      <w:r>
        <w:t xml:space="preserve"> the reason for the prevalence of Fibonacci numbers in </w:t>
      </w:r>
      <w:r w:rsidR="00B90830">
        <w:t>seed clusters and in flower petals.</w:t>
      </w:r>
      <w:r>
        <w:t xml:space="preserve">  Similarly, you will examine the Golden Ratio.</w:t>
      </w:r>
    </w:p>
    <w:p w:rsidR="00CC58CB" w:rsidRDefault="00CC58CB"/>
    <w:p w:rsidR="00BF7BF2" w:rsidRPr="00176007" w:rsidRDefault="00461D5A" w:rsidP="00BF7BF2">
      <w:pPr>
        <w:rPr>
          <w:b/>
        </w:rPr>
      </w:pPr>
      <w:r w:rsidRPr="00176007">
        <w:rPr>
          <w:b/>
        </w:rPr>
        <w:t>Part I.  The Fibonacci Series</w:t>
      </w:r>
    </w:p>
    <w:p w:rsidR="00BF7BF2" w:rsidRDefault="00BF7BF2" w:rsidP="00BF7BF2">
      <w:pPr>
        <w:pStyle w:val="ListParagraph"/>
        <w:numPr>
          <w:ilvl w:val="0"/>
          <w:numId w:val="2"/>
        </w:numPr>
      </w:pPr>
      <w:r>
        <w:t>Pine cone: trace clockwise and counterclockwise seed spirals using two differently colored markers.  Count the number of each and record:</w:t>
      </w:r>
      <w:r>
        <w:tab/>
        <w:t>Clockwise _________ spirals</w:t>
      </w:r>
      <w:r w:rsidR="001F657F">
        <w:br/>
      </w:r>
    </w:p>
    <w:p w:rsidR="00431B4C" w:rsidRDefault="00BF7BF2" w:rsidP="00BF7BF2">
      <w:pPr>
        <w:pStyle w:val="ListParagraph"/>
      </w:pPr>
      <w:r>
        <w:tab/>
      </w:r>
      <w:r>
        <w:tab/>
      </w:r>
      <w:r>
        <w:tab/>
      </w:r>
      <w:r>
        <w:tab/>
        <w:t>Counterclockwise ________ spirals</w:t>
      </w:r>
    </w:p>
    <w:p w:rsidR="00431B4C" w:rsidRDefault="00431B4C" w:rsidP="00BF7BF2">
      <w:pPr>
        <w:pStyle w:val="ListParagraph"/>
      </w:pPr>
    </w:p>
    <w:p w:rsidR="00431B4C" w:rsidRDefault="00431B4C" w:rsidP="00431B4C">
      <w:pPr>
        <w:pStyle w:val="ListParagraph"/>
        <w:numPr>
          <w:ilvl w:val="0"/>
          <w:numId w:val="2"/>
        </w:numPr>
      </w:pPr>
      <w:r>
        <w:t>Apple core:</w:t>
      </w:r>
    </w:p>
    <w:p w:rsidR="00431B4C" w:rsidRDefault="000C6CFF" w:rsidP="00431B4C">
      <w:r>
        <w:tab/>
      </w:r>
      <w:r>
        <w:rPr>
          <w:noProof/>
        </w:rPr>
        <w:drawing>
          <wp:inline distT="0" distB="0" distL="0" distR="0" wp14:anchorId="5C631DA0" wp14:editId="30CDCFAA">
            <wp:extent cx="1819275" cy="1795125"/>
            <wp:effectExtent l="0" t="0" r="0" b="0"/>
            <wp:docPr id="1" name="Picture 1" descr="Image result for fibonacci numbers in apple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bonacci numbers in apple 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62" cy="17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7F">
        <w:t xml:space="preserve">   _________ </w:t>
      </w:r>
      <w:proofErr w:type="gramStart"/>
      <w:r w:rsidR="001F657F">
        <w:t>seed</w:t>
      </w:r>
      <w:proofErr w:type="gramEnd"/>
      <w:r w:rsidR="001F657F">
        <w:t xml:space="preserve"> pockets in a layer</w:t>
      </w:r>
    </w:p>
    <w:p w:rsidR="00943737" w:rsidRDefault="00943737" w:rsidP="00943737">
      <w:pPr>
        <w:pStyle w:val="ListParagraph"/>
        <w:numPr>
          <w:ilvl w:val="0"/>
          <w:numId w:val="2"/>
        </w:numPr>
      </w:pPr>
      <w:r>
        <w:t>Trillium:</w:t>
      </w:r>
    </w:p>
    <w:p w:rsidR="00943737" w:rsidRDefault="00943737" w:rsidP="00943737">
      <w:pPr>
        <w:pStyle w:val="ListParagraph"/>
      </w:pPr>
      <w:r>
        <w:rPr>
          <w:noProof/>
        </w:rPr>
        <w:drawing>
          <wp:inline distT="0" distB="0" distL="0" distR="0" wp14:anchorId="6FDC7DBD" wp14:editId="2ED4FA41">
            <wp:extent cx="2266950" cy="1700213"/>
            <wp:effectExtent l="0" t="0" r="0" b="0"/>
            <wp:docPr id="3" name="Picture 2" descr="http://britton.disted.camosun.bc.ca/fibslide/fi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itton.disted.camosun.bc.ca/fibslide/fib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86" cy="17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7F">
        <w:t xml:space="preserve">  ________ </w:t>
      </w:r>
      <w:proofErr w:type="gramStart"/>
      <w:r w:rsidR="001F657F">
        <w:t>petals</w:t>
      </w:r>
      <w:proofErr w:type="gramEnd"/>
      <w:r w:rsidR="001F657F">
        <w:t xml:space="preserve"> in a flower</w:t>
      </w:r>
    </w:p>
    <w:p w:rsidR="00B90830" w:rsidRDefault="00B90830" w:rsidP="00943737">
      <w:pPr>
        <w:pStyle w:val="ListParagraph"/>
      </w:pPr>
    </w:p>
    <w:p w:rsidR="00431B4C" w:rsidRDefault="00431B4C" w:rsidP="00943737">
      <w:pPr>
        <w:pStyle w:val="ListParagraph"/>
        <w:numPr>
          <w:ilvl w:val="0"/>
          <w:numId w:val="3"/>
        </w:numPr>
      </w:pPr>
      <w:r>
        <w:lastRenderedPageBreak/>
        <w:t>Sunflower</w:t>
      </w:r>
    </w:p>
    <w:p w:rsidR="00431B4C" w:rsidRDefault="00943737" w:rsidP="00BF7BF2">
      <w:pPr>
        <w:pStyle w:val="ListParagraph"/>
      </w:pPr>
      <w:r>
        <w:rPr>
          <w:noProof/>
        </w:rPr>
        <w:drawing>
          <wp:inline distT="0" distB="0" distL="0" distR="0" wp14:anchorId="0E861E56" wp14:editId="2992B0CE">
            <wp:extent cx="6327711" cy="634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7668" cy="636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1A" w:rsidRDefault="0022791A" w:rsidP="00BF7BF2">
      <w:pPr>
        <w:pStyle w:val="ListParagraph"/>
      </w:pPr>
    </w:p>
    <w:p w:rsidR="00F80A3D" w:rsidRDefault="00F80A3D" w:rsidP="00BF7BF2">
      <w:pPr>
        <w:pStyle w:val="ListParagraph"/>
      </w:pPr>
      <w:r>
        <w:t># Clockwise spirals = __________</w:t>
      </w:r>
    </w:p>
    <w:p w:rsidR="00F80A3D" w:rsidRDefault="00F80A3D" w:rsidP="00BF7BF2">
      <w:pPr>
        <w:pStyle w:val="ListParagraph"/>
      </w:pPr>
    </w:p>
    <w:p w:rsidR="00F80A3D" w:rsidRDefault="00F80A3D" w:rsidP="00BF7BF2">
      <w:pPr>
        <w:pStyle w:val="ListParagraph"/>
      </w:pPr>
      <w:r>
        <w:t># Counterclockwise spirals = __________</w:t>
      </w:r>
    </w:p>
    <w:p w:rsidR="00F80A3D" w:rsidRDefault="00F80A3D" w:rsidP="00BF7BF2">
      <w:pPr>
        <w:pStyle w:val="ListParagraph"/>
      </w:pPr>
    </w:p>
    <w:p w:rsidR="00F80A3D" w:rsidRDefault="00F80A3D" w:rsidP="00BF7BF2">
      <w:pPr>
        <w:pStyle w:val="ListParagraph"/>
      </w:pPr>
    </w:p>
    <w:p w:rsidR="001F657F" w:rsidRPr="00F80A3D" w:rsidRDefault="001F657F" w:rsidP="00BF7BF2">
      <w:pPr>
        <w:pStyle w:val="ListParagraph"/>
        <w:rPr>
          <w:u w:val="single"/>
        </w:rPr>
      </w:pPr>
      <w:r w:rsidRPr="00F80A3D">
        <w:rPr>
          <w:u w:val="single"/>
        </w:rPr>
        <w:t>Summarize observed Fibonacci numbers from lowest to highest:</w:t>
      </w:r>
    </w:p>
    <w:p w:rsidR="00F80A3D" w:rsidRDefault="00F80A3D" w:rsidP="00BF7BF2">
      <w:pPr>
        <w:pStyle w:val="ListParagraph"/>
      </w:pPr>
    </w:p>
    <w:p w:rsidR="001F657F" w:rsidRDefault="001F657F" w:rsidP="00BF7BF2">
      <w:pPr>
        <w:pStyle w:val="ListParagraph"/>
      </w:pPr>
      <w:r>
        <w:t>______, ______, ______, _______, _______, _______</w:t>
      </w:r>
    </w:p>
    <w:p w:rsidR="001F657F" w:rsidRDefault="00461D5A" w:rsidP="00BF7BF2">
      <w:pPr>
        <w:pStyle w:val="ListParagraph"/>
      </w:pPr>
      <w:r>
        <w:t xml:space="preserve">      </w:t>
      </w:r>
      <w:proofErr w:type="gramStart"/>
      <w:r>
        <w:t>a</w:t>
      </w:r>
      <w:proofErr w:type="gramEnd"/>
      <w:r>
        <w:t xml:space="preserve">             b             c               d               e               f</w:t>
      </w:r>
    </w:p>
    <w:p w:rsidR="001F657F" w:rsidRDefault="001F657F" w:rsidP="00BF7BF2">
      <w:pPr>
        <w:pStyle w:val="ListParagraph"/>
      </w:pPr>
    </w:p>
    <w:p w:rsidR="001F657F" w:rsidRDefault="001F657F" w:rsidP="00BF7BF2">
      <w:pPr>
        <w:pStyle w:val="ListParagraph"/>
      </w:pPr>
      <w:r>
        <w:t>What is the mathematical basis for the progression of numbers in this series?</w:t>
      </w:r>
    </w:p>
    <w:p w:rsidR="00461D5A" w:rsidRDefault="00461D5A" w:rsidP="00BF7BF2">
      <w:pPr>
        <w:pStyle w:val="ListParagraph"/>
      </w:pPr>
    </w:p>
    <w:p w:rsidR="00461D5A" w:rsidRDefault="00461D5A" w:rsidP="00BF7BF2">
      <w:pPr>
        <w:pStyle w:val="ListParagraph"/>
      </w:pPr>
    </w:p>
    <w:p w:rsidR="00461D5A" w:rsidRPr="00176007" w:rsidRDefault="00461D5A" w:rsidP="00BF7BF2">
      <w:pPr>
        <w:pStyle w:val="ListParagraph"/>
        <w:rPr>
          <w:b/>
        </w:rPr>
      </w:pPr>
      <w:r w:rsidRPr="00176007">
        <w:rPr>
          <w:b/>
        </w:rPr>
        <w:lastRenderedPageBreak/>
        <w:t>Part II. The Golden Ratio</w:t>
      </w:r>
    </w:p>
    <w:p w:rsidR="00461D5A" w:rsidRDefault="00461D5A" w:rsidP="00BF7BF2">
      <w:pPr>
        <w:pStyle w:val="ListParagraph"/>
      </w:pPr>
    </w:p>
    <w:p w:rsidR="00461D5A" w:rsidRDefault="00461D5A" w:rsidP="00461D5A">
      <w:pPr>
        <w:pStyle w:val="ListParagraph"/>
        <w:numPr>
          <w:ilvl w:val="0"/>
          <w:numId w:val="4"/>
        </w:numPr>
      </w:pPr>
      <w:r>
        <w:t xml:space="preserve">Calculate the ratio of each Fibonacci number listed above to its preceding number. </w:t>
      </w:r>
    </w:p>
    <w:p w:rsidR="00461D5A" w:rsidRDefault="00461D5A" w:rsidP="00461D5A">
      <w:pPr>
        <w:pStyle w:val="ListParagraph"/>
        <w:ind w:left="1080"/>
      </w:pPr>
      <w:r>
        <w:t xml:space="preserve">1. </w:t>
      </w:r>
      <w:proofErr w:type="gramStart"/>
      <w:r>
        <w:t>b/</w:t>
      </w:r>
      <w:proofErr w:type="gramEnd"/>
      <w:r>
        <w:t xml:space="preserve">a =  </w:t>
      </w:r>
      <w:r>
        <w:tab/>
        <w:t>_________</w:t>
      </w:r>
      <w:r>
        <w:br/>
      </w:r>
    </w:p>
    <w:p w:rsidR="00461D5A" w:rsidRDefault="00461D5A" w:rsidP="00461D5A">
      <w:pPr>
        <w:pStyle w:val="ListParagraph"/>
        <w:ind w:left="1080"/>
      </w:pPr>
      <w:r>
        <w:t>2. c/b =</w:t>
      </w:r>
      <w:r>
        <w:tab/>
        <w:t>_________</w:t>
      </w:r>
      <w:r>
        <w:br/>
      </w:r>
    </w:p>
    <w:p w:rsidR="00461D5A" w:rsidRDefault="00461D5A" w:rsidP="00461D5A">
      <w:pPr>
        <w:pStyle w:val="ListParagraph"/>
        <w:ind w:left="1080"/>
      </w:pPr>
      <w:r>
        <w:t xml:space="preserve">3. d/c = </w:t>
      </w:r>
      <w:r>
        <w:tab/>
        <w:t>_________</w:t>
      </w:r>
      <w:r>
        <w:br/>
      </w:r>
    </w:p>
    <w:p w:rsidR="00461D5A" w:rsidRDefault="00461D5A" w:rsidP="00461D5A">
      <w:pPr>
        <w:pStyle w:val="ListParagraph"/>
        <w:ind w:left="1080"/>
      </w:pPr>
      <w:r>
        <w:t xml:space="preserve">4. e/d = </w:t>
      </w:r>
      <w:r>
        <w:tab/>
        <w:t>_________</w:t>
      </w:r>
      <w:r>
        <w:br/>
      </w:r>
    </w:p>
    <w:p w:rsidR="00461D5A" w:rsidRDefault="00461D5A" w:rsidP="00461D5A">
      <w:pPr>
        <w:pStyle w:val="ListParagraph"/>
        <w:ind w:left="1080"/>
      </w:pPr>
      <w:r>
        <w:t xml:space="preserve">5. f/e = </w:t>
      </w:r>
      <w:r>
        <w:tab/>
        <w:t>_________</w:t>
      </w:r>
    </w:p>
    <w:p w:rsidR="001F657F" w:rsidRDefault="001F657F" w:rsidP="00BF7BF2">
      <w:pPr>
        <w:pStyle w:val="ListParagraph"/>
      </w:pPr>
    </w:p>
    <w:p w:rsidR="001F657F" w:rsidRDefault="001F657F" w:rsidP="00BF7BF2">
      <w:pPr>
        <w:pStyle w:val="ListParagraph"/>
      </w:pPr>
    </w:p>
    <w:p w:rsidR="001F657F" w:rsidRDefault="00D805DF" w:rsidP="00D805DF">
      <w:pPr>
        <w:pStyle w:val="ListParagraph"/>
        <w:numPr>
          <w:ilvl w:val="0"/>
          <w:numId w:val="4"/>
        </w:numPr>
      </w:pPr>
      <w:r>
        <w:t>Calculate the Golden Ratio using the following procedure:</w:t>
      </w:r>
    </w:p>
    <w:p w:rsidR="00D805DF" w:rsidRDefault="00D805DF" w:rsidP="00D240D8">
      <w:pPr>
        <w:pStyle w:val="ListParagraph"/>
        <w:numPr>
          <w:ilvl w:val="0"/>
          <w:numId w:val="5"/>
        </w:numPr>
      </w:pPr>
      <w:r>
        <w:t>Pick any nonzero number at random.</w:t>
      </w:r>
      <w:r>
        <w:br/>
        <w:t xml:space="preserve">Take its </w:t>
      </w:r>
      <w:r w:rsidR="00E96626">
        <w:t xml:space="preserve">reciprocal and add 1.  Take the </w:t>
      </w:r>
      <w:r>
        <w:t xml:space="preserve">reciprocal </w:t>
      </w:r>
      <w:r w:rsidR="00E96626">
        <w:t xml:space="preserve">of this new number </w:t>
      </w:r>
      <w:r>
        <w:t xml:space="preserve">and add 1.  </w:t>
      </w:r>
      <w:r w:rsidR="00E96626">
        <w:t>Keep r</w:t>
      </w:r>
      <w:r>
        <w:t>epeat</w:t>
      </w:r>
      <w:r w:rsidR="00E96626">
        <w:t>ing</w:t>
      </w:r>
      <w:r>
        <w:t xml:space="preserve"> until </w:t>
      </w:r>
      <w:r w:rsidR="00E96626">
        <w:t xml:space="preserve">the reciprocal + 1 no longer changes – this is </w:t>
      </w:r>
      <w:r w:rsidR="00FA0AAB">
        <w:t>the Golden Ratio = ______________</w:t>
      </w:r>
      <w:r w:rsidR="00FA0AAB">
        <w:br/>
      </w:r>
    </w:p>
    <w:p w:rsidR="00D805DF" w:rsidRDefault="00D805DF" w:rsidP="00D805DF">
      <w:pPr>
        <w:pStyle w:val="ListParagraph"/>
        <w:numPr>
          <w:ilvl w:val="0"/>
          <w:numId w:val="5"/>
        </w:numPr>
      </w:pPr>
      <w:r>
        <w:t>Repeat this procedure with a different random number of any size.</w:t>
      </w:r>
      <w:r w:rsidR="00FA0AAB">
        <w:t xml:space="preserve">  What do you find?  Are the two results about the same?</w:t>
      </w:r>
    </w:p>
    <w:p w:rsidR="00862FEF" w:rsidRDefault="00862FEF" w:rsidP="00862FEF"/>
    <w:p w:rsidR="00862FEF" w:rsidRDefault="00862FEF" w:rsidP="00862FEF">
      <w:pPr>
        <w:pStyle w:val="ListParagraph"/>
        <w:numPr>
          <w:ilvl w:val="0"/>
          <w:numId w:val="5"/>
        </w:numPr>
      </w:pPr>
      <w:r>
        <w:t>Draw a diagonal in the pentagon shown below:</w:t>
      </w:r>
    </w:p>
    <w:p w:rsidR="00862FEF" w:rsidRDefault="00862FEF" w:rsidP="00862FEF">
      <w:pPr>
        <w:pStyle w:val="ListParagraph"/>
      </w:pPr>
    </w:p>
    <w:p w:rsidR="00862FEF" w:rsidRDefault="00862FEF" w:rsidP="00862FEF">
      <w:pPr>
        <w:pStyle w:val="ListParagraph"/>
        <w:ind w:left="1440"/>
      </w:pPr>
      <w:r>
        <w:rPr>
          <w:noProof/>
        </w:rPr>
        <w:drawing>
          <wp:inline distT="0" distB="0" distL="0" distR="0" wp14:anchorId="4D893B22" wp14:editId="27EE1D8C">
            <wp:extent cx="2714625" cy="2714625"/>
            <wp:effectExtent l="0" t="0" r="9525" b="9525"/>
            <wp:docPr id="4" name="Picture 4" descr="Image result for pent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entag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EF" w:rsidRDefault="00862FEF" w:rsidP="00862FEF">
      <w:pPr>
        <w:pStyle w:val="ListParagraph"/>
        <w:ind w:left="1440"/>
      </w:pPr>
      <w:r>
        <w:t>Measure the length of the diagonal = __________________ cm</w:t>
      </w:r>
    </w:p>
    <w:p w:rsidR="00862FEF" w:rsidRDefault="00862FEF" w:rsidP="00862FEF">
      <w:pPr>
        <w:pStyle w:val="ListParagraph"/>
        <w:ind w:left="1440"/>
      </w:pPr>
    </w:p>
    <w:p w:rsidR="00862FEF" w:rsidRDefault="00862FEF" w:rsidP="00862FEF">
      <w:pPr>
        <w:pStyle w:val="ListParagraph"/>
        <w:ind w:left="1440"/>
      </w:pPr>
      <w:r>
        <w:t>Measure the length of a side = _________________ cm</w:t>
      </w:r>
    </w:p>
    <w:p w:rsidR="00862FEF" w:rsidRDefault="00862FEF" w:rsidP="00862FEF">
      <w:pPr>
        <w:pStyle w:val="ListParagraph"/>
        <w:ind w:left="1440"/>
      </w:pPr>
    </w:p>
    <w:p w:rsidR="00862FEF" w:rsidRDefault="00862FEF" w:rsidP="00862FEF">
      <w:pPr>
        <w:pStyle w:val="ListParagraph"/>
        <w:ind w:left="1440"/>
      </w:pPr>
      <w:r>
        <w:t xml:space="preserve">Calculate the ratio of the </w:t>
      </w:r>
      <w:r w:rsidR="00BA42BA">
        <w:t>diagonal length to the side</w:t>
      </w:r>
      <w:r>
        <w:t xml:space="preserve"> length:</w:t>
      </w:r>
    </w:p>
    <w:p w:rsidR="00862FEF" w:rsidRDefault="00862FEF" w:rsidP="00862FEF">
      <w:pPr>
        <w:pStyle w:val="ListParagraph"/>
        <w:ind w:left="1440"/>
      </w:pPr>
    </w:p>
    <w:p w:rsidR="00862FEF" w:rsidRDefault="00862FEF" w:rsidP="00862FEF">
      <w:pPr>
        <w:pStyle w:val="ListParagraph"/>
        <w:ind w:left="1440"/>
      </w:pPr>
    </w:p>
    <w:p w:rsidR="00862FEF" w:rsidRDefault="00862FEF" w:rsidP="00862FEF">
      <w:pPr>
        <w:pStyle w:val="ListParagraph"/>
        <w:ind w:left="1440"/>
      </w:pPr>
    </w:p>
    <w:p w:rsidR="00862FEF" w:rsidRDefault="00862FEF" w:rsidP="00862FEF">
      <w:pPr>
        <w:pStyle w:val="ListParagraph"/>
        <w:ind w:left="1440"/>
      </w:pPr>
      <w:r>
        <w:t>Is this close to the Golden Ratio? (</w:t>
      </w:r>
      <w:proofErr w:type="gramStart"/>
      <w:r>
        <w:t>yes</w:t>
      </w:r>
      <w:proofErr w:type="gramEnd"/>
      <w:r>
        <w:t xml:space="preserve"> or no)</w:t>
      </w:r>
    </w:p>
    <w:p w:rsidR="00D240D8" w:rsidRDefault="00D240D8" w:rsidP="00D240D8">
      <w:pPr>
        <w:pStyle w:val="ListParagraph"/>
        <w:numPr>
          <w:ilvl w:val="0"/>
          <w:numId w:val="5"/>
        </w:numPr>
      </w:pPr>
      <w:r>
        <w:lastRenderedPageBreak/>
        <w:t>Measure your height in centimeters = ______________ cm</w:t>
      </w:r>
    </w:p>
    <w:p w:rsidR="00D240D8" w:rsidRDefault="00D240D8" w:rsidP="00D240D8">
      <w:pPr>
        <w:pStyle w:val="ListParagraph"/>
      </w:pPr>
    </w:p>
    <w:p w:rsidR="00D240D8" w:rsidRDefault="00BA42BA" w:rsidP="00D240D8">
      <w:pPr>
        <w:pStyle w:val="ListParagraph"/>
        <w:ind w:left="1440"/>
      </w:pPr>
      <w:r>
        <w:t>Measure the distance from</w:t>
      </w:r>
      <w:r w:rsidR="00D240D8">
        <w:t xml:space="preserve"> your navel</w:t>
      </w:r>
      <w:bookmarkStart w:id="0" w:name="_GoBack"/>
      <w:bookmarkEnd w:id="0"/>
      <w:r w:rsidR="00D240D8">
        <w:t xml:space="preserve"> </w:t>
      </w:r>
      <w:r w:rsidR="00862FEF">
        <w:t>to the bottom of your foot</w:t>
      </w:r>
      <w:r w:rsidR="00D240D8">
        <w:t xml:space="preserve"> (when you are standing up) in centimeters = ______________ cm</w:t>
      </w:r>
    </w:p>
    <w:p w:rsidR="00D240D8" w:rsidRDefault="00D240D8" w:rsidP="00D240D8">
      <w:pPr>
        <w:pStyle w:val="ListParagraph"/>
        <w:ind w:left="1440"/>
      </w:pPr>
    </w:p>
    <w:p w:rsidR="00D240D8" w:rsidRDefault="00D240D8" w:rsidP="00D240D8">
      <w:pPr>
        <w:pStyle w:val="ListParagraph"/>
        <w:numPr>
          <w:ilvl w:val="0"/>
          <w:numId w:val="5"/>
        </w:numPr>
      </w:pPr>
      <w:r>
        <w:t>Calculate the ratio of these</w:t>
      </w:r>
      <w:r w:rsidR="000B769A">
        <w:t xml:space="preserve"> two measurements = body height ÷ </w:t>
      </w:r>
      <w:r>
        <w:t>navel height = ____________</w:t>
      </w:r>
    </w:p>
    <w:p w:rsidR="00862FEF" w:rsidRDefault="00D240D8" w:rsidP="00862FEF">
      <w:pPr>
        <w:pStyle w:val="ListParagraph"/>
        <w:ind w:left="1440"/>
      </w:pPr>
      <w:r>
        <w:t>Is this close to the Golden Ratio?  _____________ (yes or no)</w:t>
      </w:r>
    </w:p>
    <w:p w:rsidR="00862FEF" w:rsidRDefault="00862FEF" w:rsidP="00862FEF">
      <w:pPr>
        <w:pStyle w:val="ListParagraph"/>
        <w:ind w:left="1440"/>
      </w:pPr>
    </w:p>
    <w:p w:rsidR="00862FEF" w:rsidRDefault="00862FEF" w:rsidP="00862FEF">
      <w:pPr>
        <w:pStyle w:val="ListParagraph"/>
        <w:ind w:left="1440"/>
      </w:pPr>
    </w:p>
    <w:p w:rsidR="00862FEF" w:rsidRDefault="00862FEF" w:rsidP="00862FEF">
      <w:pPr>
        <w:pStyle w:val="ListParagraph"/>
        <w:ind w:left="450"/>
        <w:rPr>
          <w:b/>
        </w:rPr>
      </w:pPr>
    </w:p>
    <w:p w:rsidR="00862FEF" w:rsidRDefault="00862FEF" w:rsidP="00862FEF">
      <w:pPr>
        <w:pStyle w:val="ListParagraph"/>
        <w:ind w:left="450"/>
        <w:rPr>
          <w:b/>
        </w:rPr>
      </w:pPr>
    </w:p>
    <w:p w:rsidR="00862FEF" w:rsidRDefault="00D471CC" w:rsidP="00862FEF">
      <w:pPr>
        <w:pStyle w:val="ListParagraph"/>
        <w:ind w:left="450"/>
      </w:pPr>
      <w:r>
        <w:rPr>
          <w:b/>
        </w:rPr>
        <w:t>Part III. Discussion</w:t>
      </w:r>
      <w:r>
        <w:br/>
      </w:r>
      <w:r w:rsidR="00862FEF">
        <w:t>Use internet resource</w:t>
      </w:r>
      <w:r w:rsidR="00E60C5E">
        <w:t>(</w:t>
      </w:r>
      <w:r w:rsidR="00862FEF">
        <w:t>s</w:t>
      </w:r>
      <w:r w:rsidR="00E60C5E">
        <w:t>)</w:t>
      </w:r>
      <w:r w:rsidR="00862FEF">
        <w:t xml:space="preserve"> to briefly explain </w:t>
      </w:r>
      <w:r w:rsidR="00293D5D">
        <w:t xml:space="preserve">in your own words (do not plagiarize) </w:t>
      </w:r>
      <w:r w:rsidR="00862FEF">
        <w:t>why pine cone seeds and sunflower seeds have evolved to exhibit Fibonacci numbers in their spirals.</w:t>
      </w:r>
      <w:r w:rsidR="00293D5D">
        <w:t xml:space="preserve">  </w:t>
      </w:r>
      <w:r w:rsidR="00E60C5E">
        <w:t>Be sure to site your resource (s) (author, date, URL)</w:t>
      </w:r>
    </w:p>
    <w:p w:rsidR="00862FEF" w:rsidRDefault="00862FEF" w:rsidP="00862FEF">
      <w:pPr>
        <w:pStyle w:val="ListParagraph"/>
        <w:ind w:left="1440"/>
      </w:pPr>
    </w:p>
    <w:p w:rsidR="001F657F" w:rsidRDefault="001F657F" w:rsidP="00BF7BF2">
      <w:pPr>
        <w:pStyle w:val="ListParagraph"/>
      </w:pPr>
    </w:p>
    <w:sectPr w:rsidR="001F657F" w:rsidSect="00CC5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94479"/>
    <w:multiLevelType w:val="hybridMultilevel"/>
    <w:tmpl w:val="BE70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D10"/>
    <w:multiLevelType w:val="hybridMultilevel"/>
    <w:tmpl w:val="8C9EF864"/>
    <w:lvl w:ilvl="0" w:tplc="12DE4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00016"/>
    <w:multiLevelType w:val="hybridMultilevel"/>
    <w:tmpl w:val="B21C6B8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874"/>
    <w:multiLevelType w:val="hybridMultilevel"/>
    <w:tmpl w:val="A962C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74C98"/>
    <w:multiLevelType w:val="hybridMultilevel"/>
    <w:tmpl w:val="9596273E"/>
    <w:lvl w:ilvl="0" w:tplc="F6DE523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CB"/>
    <w:rsid w:val="000B769A"/>
    <w:rsid w:val="000C6CFF"/>
    <w:rsid w:val="00176007"/>
    <w:rsid w:val="001D3927"/>
    <w:rsid w:val="001E08A3"/>
    <w:rsid w:val="001F657F"/>
    <w:rsid w:val="0022791A"/>
    <w:rsid w:val="00293D5D"/>
    <w:rsid w:val="00431B4C"/>
    <w:rsid w:val="00461D5A"/>
    <w:rsid w:val="00862FEF"/>
    <w:rsid w:val="00943737"/>
    <w:rsid w:val="00A52CB3"/>
    <w:rsid w:val="00AF3A22"/>
    <w:rsid w:val="00B521F6"/>
    <w:rsid w:val="00B90830"/>
    <w:rsid w:val="00BA42BA"/>
    <w:rsid w:val="00BF7BF2"/>
    <w:rsid w:val="00C52846"/>
    <w:rsid w:val="00CC58CB"/>
    <w:rsid w:val="00D240D8"/>
    <w:rsid w:val="00D471CC"/>
    <w:rsid w:val="00D805DF"/>
    <w:rsid w:val="00E60C5E"/>
    <w:rsid w:val="00E96626"/>
    <w:rsid w:val="00F80A3D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FDCC3-7839-471F-8611-F9C123A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Wexler, Daniel E</cp:lastModifiedBy>
  <cp:revision>5</cp:revision>
  <dcterms:created xsi:type="dcterms:W3CDTF">2016-09-08T16:02:00Z</dcterms:created>
  <dcterms:modified xsi:type="dcterms:W3CDTF">2016-09-08T16:06:00Z</dcterms:modified>
</cp:coreProperties>
</file>